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2" w:rsidRDefault="003F63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6342" w:rsidRDefault="003F6342">
      <w:pPr>
        <w:pStyle w:val="ConsPlusNormal"/>
        <w:jc w:val="center"/>
      </w:pPr>
    </w:p>
    <w:p w:rsidR="003F6342" w:rsidRDefault="003F6342">
      <w:pPr>
        <w:pStyle w:val="ConsPlusTitle"/>
        <w:jc w:val="center"/>
      </w:pPr>
      <w:r>
        <w:t>ПРАВИТЕЛЬСТВО РОССИЙСКОЙ ФЕДЕРАЦИИ</w:t>
      </w:r>
    </w:p>
    <w:p w:rsidR="003F6342" w:rsidRDefault="003F6342">
      <w:pPr>
        <w:pStyle w:val="ConsPlusTitle"/>
        <w:jc w:val="center"/>
      </w:pPr>
    </w:p>
    <w:p w:rsidR="003F6342" w:rsidRDefault="003F6342">
      <w:pPr>
        <w:pStyle w:val="ConsPlusTitle"/>
        <w:jc w:val="center"/>
      </w:pPr>
      <w:r>
        <w:t>ПОСТАНОВЛЕНИЕ</w:t>
      </w:r>
    </w:p>
    <w:p w:rsidR="003F6342" w:rsidRDefault="003F6342">
      <w:pPr>
        <w:pStyle w:val="ConsPlusTitle"/>
        <w:jc w:val="center"/>
      </w:pPr>
      <w:r>
        <w:t>от 22 января 2013 г. N 23</w:t>
      </w:r>
    </w:p>
    <w:p w:rsidR="003F6342" w:rsidRDefault="003F6342">
      <w:pPr>
        <w:pStyle w:val="ConsPlusTitle"/>
        <w:jc w:val="center"/>
      </w:pPr>
    </w:p>
    <w:p w:rsidR="003F6342" w:rsidRDefault="003F6342">
      <w:pPr>
        <w:pStyle w:val="ConsPlusTitle"/>
        <w:jc w:val="center"/>
      </w:pPr>
      <w:r>
        <w:t>О ПРАВИЛАХ</w:t>
      </w:r>
    </w:p>
    <w:p w:rsidR="003F6342" w:rsidRDefault="003F6342">
      <w:pPr>
        <w:pStyle w:val="ConsPlusTitle"/>
        <w:jc w:val="center"/>
      </w:pPr>
      <w:r>
        <w:t>РАЗРАБОТКИ И УТВЕРЖДЕНИЯ</w:t>
      </w:r>
    </w:p>
    <w:p w:rsidR="003F6342" w:rsidRDefault="003F6342">
      <w:pPr>
        <w:pStyle w:val="ConsPlusTitle"/>
        <w:jc w:val="center"/>
      </w:pPr>
      <w:r>
        <w:t>ПРОФЕССИОНАЛЬНЫХ СТАНДАРТОВ</w:t>
      </w:r>
    </w:p>
    <w:p w:rsidR="003F6342" w:rsidRDefault="003F6342">
      <w:pPr>
        <w:pStyle w:val="ConsPlusNormal"/>
        <w:jc w:val="center"/>
      </w:pPr>
      <w:r>
        <w:t>Список изменяющих документов</w:t>
      </w:r>
    </w:p>
    <w:p w:rsidR="003F6342" w:rsidRDefault="003F6342">
      <w:pPr>
        <w:pStyle w:val="ConsPlusNormal"/>
        <w:jc w:val="center"/>
      </w:pPr>
      <w:proofErr w:type="gramStart"/>
      <w:r>
        <w:t xml:space="preserve">(в ред. Постановлений Правительства РФ от 23.09.2014 </w:t>
      </w:r>
      <w:hyperlink r:id="rId6" w:history="1">
        <w:r>
          <w:rPr>
            <w:color w:val="0000FF"/>
          </w:rPr>
          <w:t>N 970</w:t>
        </w:r>
      </w:hyperlink>
      <w:r>
        <w:t>,</w:t>
      </w:r>
      <w:proofErr w:type="gramEnd"/>
    </w:p>
    <w:p w:rsidR="003F6342" w:rsidRDefault="003F6342">
      <w:pPr>
        <w:pStyle w:val="ConsPlusNormal"/>
        <w:jc w:val="center"/>
      </w:pPr>
      <w:r>
        <w:t xml:space="preserve">от 13.05.2016 </w:t>
      </w:r>
      <w:hyperlink r:id="rId7" w:history="1">
        <w:r>
          <w:rPr>
            <w:color w:val="0000FF"/>
          </w:rPr>
          <w:t>N 406</w:t>
        </w:r>
      </w:hyperlink>
      <w:r>
        <w:t>)</w:t>
      </w:r>
    </w:p>
    <w:p w:rsidR="003F6342" w:rsidRDefault="003F6342">
      <w:pPr>
        <w:pStyle w:val="ConsPlusNormal"/>
        <w:jc w:val="center"/>
      </w:pPr>
    </w:p>
    <w:p w:rsidR="003F6342" w:rsidRDefault="003F63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F6342" w:rsidRDefault="003F634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3F6342" w:rsidRDefault="003F634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разработки и утверждения профессиональных стандартов.</w:t>
      </w:r>
    </w:p>
    <w:p w:rsidR="003F6342" w:rsidRDefault="003F634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3F6342" w:rsidRDefault="003F634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r:id="rId10" w:history="1">
        <w:r>
          <w:rPr>
            <w:color w:val="0000FF"/>
          </w:rPr>
          <w:t>справочнике</w:t>
        </w:r>
      </w:hyperlink>
      <w:r>
        <w:t xml:space="preserve"> работ и профессий рабочих, Едином квалификационном </w:t>
      </w:r>
      <w:hyperlink r:id="rId1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  <w:proofErr w:type="gramEnd"/>
    </w:p>
    <w:p w:rsidR="003F6342" w:rsidRDefault="003F6342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 xml:space="preserve"> разработки и утверждения профессиональных стандартов, утвержденных настоящим постановлением.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3F6342" w:rsidRDefault="003F6342">
      <w:pPr>
        <w:pStyle w:val="ConsPlusNormal"/>
        <w:ind w:firstLine="540"/>
        <w:jc w:val="both"/>
      </w:pPr>
      <w:r>
        <w:t xml:space="preserve">4. </w:t>
      </w:r>
      <w:proofErr w:type="gramStart"/>
      <w:r>
        <w:t>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jc w:val="right"/>
      </w:pPr>
      <w:r>
        <w:t>Председатель Правительства</w:t>
      </w:r>
    </w:p>
    <w:p w:rsidR="003F6342" w:rsidRDefault="003F6342">
      <w:pPr>
        <w:pStyle w:val="ConsPlusNormal"/>
        <w:jc w:val="right"/>
      </w:pPr>
      <w:r>
        <w:t>Российской Федерации</w:t>
      </w:r>
    </w:p>
    <w:p w:rsidR="003F6342" w:rsidRDefault="003F6342">
      <w:pPr>
        <w:pStyle w:val="ConsPlusNormal"/>
        <w:jc w:val="right"/>
      </w:pPr>
      <w:r>
        <w:t>Д.МЕДВЕДЕВ</w:t>
      </w:r>
    </w:p>
    <w:p w:rsidR="003F6342" w:rsidRDefault="003F6342">
      <w:pPr>
        <w:pStyle w:val="ConsPlusNormal"/>
        <w:jc w:val="right"/>
      </w:pPr>
    </w:p>
    <w:p w:rsidR="003F6342" w:rsidRDefault="003F6342">
      <w:pPr>
        <w:pStyle w:val="ConsPlusNormal"/>
        <w:jc w:val="right"/>
      </w:pPr>
    </w:p>
    <w:p w:rsidR="003F6342" w:rsidRDefault="003F6342">
      <w:pPr>
        <w:pStyle w:val="ConsPlusNormal"/>
        <w:jc w:val="right"/>
      </w:pPr>
    </w:p>
    <w:p w:rsidR="003F6342" w:rsidRDefault="003F6342">
      <w:pPr>
        <w:pStyle w:val="ConsPlusNormal"/>
        <w:jc w:val="right"/>
      </w:pPr>
    </w:p>
    <w:p w:rsidR="003F6342" w:rsidRDefault="003F6342">
      <w:pPr>
        <w:pStyle w:val="ConsPlusNormal"/>
        <w:jc w:val="right"/>
      </w:pPr>
    </w:p>
    <w:p w:rsidR="003F6342" w:rsidRDefault="003F6342">
      <w:pPr>
        <w:pStyle w:val="ConsPlusNormal"/>
        <w:jc w:val="right"/>
      </w:pPr>
      <w:r>
        <w:t>Утверждены</w:t>
      </w:r>
    </w:p>
    <w:p w:rsidR="003F6342" w:rsidRDefault="003F6342">
      <w:pPr>
        <w:pStyle w:val="ConsPlusNormal"/>
        <w:jc w:val="right"/>
      </w:pPr>
      <w:r>
        <w:t>постановлением Правительства</w:t>
      </w:r>
    </w:p>
    <w:p w:rsidR="003F6342" w:rsidRDefault="003F6342">
      <w:pPr>
        <w:pStyle w:val="ConsPlusNormal"/>
        <w:jc w:val="right"/>
      </w:pPr>
      <w:r>
        <w:t>Российской Федерации</w:t>
      </w:r>
    </w:p>
    <w:p w:rsidR="003F6342" w:rsidRDefault="003F6342">
      <w:pPr>
        <w:pStyle w:val="ConsPlusNormal"/>
        <w:jc w:val="right"/>
      </w:pPr>
      <w:r>
        <w:t>от 22 января 2013 г. N 23</w:t>
      </w: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Title"/>
        <w:jc w:val="center"/>
      </w:pPr>
      <w:bookmarkStart w:id="0" w:name="P35"/>
      <w:bookmarkEnd w:id="0"/>
      <w:r>
        <w:t>ПРАВИЛА</w:t>
      </w:r>
    </w:p>
    <w:p w:rsidR="003F6342" w:rsidRDefault="003F6342">
      <w:pPr>
        <w:pStyle w:val="ConsPlusTitle"/>
        <w:jc w:val="center"/>
      </w:pPr>
      <w:r>
        <w:t>РАЗРАБОТКИ И УТВЕРЖДЕНИЯ</w:t>
      </w:r>
    </w:p>
    <w:p w:rsidR="003F6342" w:rsidRDefault="003F6342">
      <w:pPr>
        <w:pStyle w:val="ConsPlusTitle"/>
        <w:jc w:val="center"/>
      </w:pPr>
      <w:r>
        <w:t>ПРОФЕССИОНАЛЬНЫХ СТАНДАРТОВ</w:t>
      </w:r>
    </w:p>
    <w:p w:rsidR="003F6342" w:rsidRDefault="003F6342">
      <w:pPr>
        <w:pStyle w:val="ConsPlusNormal"/>
        <w:jc w:val="center"/>
      </w:pPr>
      <w:r>
        <w:t>Список изменяющих документов</w:t>
      </w:r>
    </w:p>
    <w:p w:rsidR="003F6342" w:rsidRDefault="003F6342">
      <w:pPr>
        <w:pStyle w:val="ConsPlusNormal"/>
        <w:jc w:val="center"/>
      </w:pPr>
      <w:proofErr w:type="gramStart"/>
      <w:r>
        <w:t xml:space="preserve">(в ред. Постановлений Правительства РФ от 23.09.2014 </w:t>
      </w:r>
      <w:hyperlink r:id="rId13" w:history="1">
        <w:r>
          <w:rPr>
            <w:color w:val="0000FF"/>
          </w:rPr>
          <w:t>N 970</w:t>
        </w:r>
      </w:hyperlink>
      <w:r>
        <w:t>,</w:t>
      </w:r>
      <w:proofErr w:type="gramEnd"/>
    </w:p>
    <w:p w:rsidR="003F6342" w:rsidRDefault="003F6342">
      <w:pPr>
        <w:pStyle w:val="ConsPlusNormal"/>
        <w:jc w:val="center"/>
      </w:pPr>
      <w:r>
        <w:t xml:space="preserve">от 13.05.2016 </w:t>
      </w:r>
      <w:hyperlink r:id="rId14" w:history="1">
        <w:r>
          <w:rPr>
            <w:color w:val="0000FF"/>
          </w:rPr>
          <w:t>N 406</w:t>
        </w:r>
      </w:hyperlink>
      <w:r>
        <w:t>)</w:t>
      </w:r>
    </w:p>
    <w:p w:rsidR="003F6342" w:rsidRDefault="003F6342">
      <w:pPr>
        <w:pStyle w:val="ConsPlusNormal"/>
        <w:jc w:val="center"/>
      </w:pPr>
    </w:p>
    <w:p w:rsidR="003F6342" w:rsidRDefault="003F6342">
      <w:pPr>
        <w:pStyle w:val="ConsPlusNormal"/>
        <w:jc w:val="center"/>
      </w:pPr>
      <w:r>
        <w:t>I. Общие положения</w:t>
      </w:r>
    </w:p>
    <w:p w:rsidR="003F6342" w:rsidRDefault="003F6342">
      <w:pPr>
        <w:pStyle w:val="ConsPlusNormal"/>
        <w:jc w:val="center"/>
      </w:pPr>
    </w:p>
    <w:p w:rsidR="003F6342" w:rsidRDefault="003F6342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профессиональных стандартов.</w:t>
      </w:r>
    </w:p>
    <w:p w:rsidR="003F6342" w:rsidRDefault="003F6342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13.05.2016 N 406)</w:t>
      </w:r>
    </w:p>
    <w:p w:rsidR="003F6342" w:rsidRDefault="003F6342">
      <w:pPr>
        <w:pStyle w:val="ConsPlusNormal"/>
        <w:ind w:firstLine="540"/>
        <w:jc w:val="both"/>
      </w:pPr>
      <w:r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3F6342" w:rsidRDefault="003F6342">
      <w:pPr>
        <w:pStyle w:val="ConsPlusNormal"/>
        <w:ind w:firstLine="540"/>
        <w:jc w:val="both"/>
      </w:pPr>
      <w:r>
        <w:t>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3F6342" w:rsidRDefault="003F6342">
      <w:pPr>
        <w:pStyle w:val="ConsPlusNormal"/>
        <w:ind w:firstLine="540"/>
        <w:jc w:val="both"/>
      </w:pPr>
      <w:bookmarkStart w:id="1" w:name="P48"/>
      <w:bookmarkEnd w:id="1"/>
      <w:r>
        <w:t xml:space="preserve">4 - 5.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23.09.2014 N 970.</w:t>
      </w: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jc w:val="center"/>
      </w:pPr>
      <w:r>
        <w:t>II. Разработка и утверждение профессиональных стандартов</w:t>
      </w:r>
    </w:p>
    <w:p w:rsidR="003F6342" w:rsidRDefault="003F6342">
      <w:pPr>
        <w:pStyle w:val="ConsPlusNormal"/>
        <w:jc w:val="center"/>
      </w:pPr>
    </w:p>
    <w:p w:rsidR="003F6342" w:rsidRDefault="003F6342">
      <w:pPr>
        <w:pStyle w:val="ConsPlusNormal"/>
        <w:ind w:firstLine="540"/>
        <w:jc w:val="both"/>
      </w:pPr>
      <w:r>
        <w:t xml:space="preserve"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r:id="rId17" w:history="1">
        <w:r>
          <w:rPr>
            <w:color w:val="0000FF"/>
          </w:rPr>
          <w:t>методическими рекомендациями</w:t>
        </w:r>
      </w:hyperlink>
      <w:r>
        <w:t xml:space="preserve"> по разработке профессионального стандарта, </w:t>
      </w:r>
      <w:hyperlink r:id="rId18" w:history="1">
        <w:r>
          <w:rPr>
            <w:color w:val="0000FF"/>
          </w:rPr>
          <w:t>макетом</w:t>
        </w:r>
      </w:hyperlink>
      <w:r>
        <w:t xml:space="preserve"> профессионального стандарта и </w:t>
      </w:r>
      <w:hyperlink r:id="rId19" w:history="1">
        <w:r>
          <w:rPr>
            <w:color w:val="0000FF"/>
          </w:rPr>
          <w:t>уровнями</w:t>
        </w:r>
      </w:hyperlink>
      <w:r>
        <w:t xml:space="preserve"> квалификаций.</w:t>
      </w:r>
    </w:p>
    <w:p w:rsidR="003F6342" w:rsidRDefault="003F6342">
      <w:pPr>
        <w:pStyle w:val="ConsPlusNormal"/>
        <w:ind w:firstLine="540"/>
        <w:jc w:val="both"/>
      </w:pPr>
      <w: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3F6342" w:rsidRDefault="003F634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</w:t>
      </w:r>
      <w:hyperlink r:id="rId20" w:history="1">
        <w:r>
          <w:rPr>
            <w:color w:val="0000FF"/>
          </w:rPr>
          <w:t>перечнем</w:t>
        </w:r>
      </w:hyperlink>
      <w:r>
        <w:t xml:space="preserve">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</w:t>
      </w:r>
      <w:proofErr w:type="gramEnd"/>
      <w:r>
        <w:t xml:space="preserve"> на условиях, которые установлены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F6342" w:rsidRDefault="003F634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>9. Проект профессионального стандарта, по которому проведено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организаций, представляется разработчиком в Министерство труда и социальной защиты Российской Федерации.</w:t>
      </w:r>
    </w:p>
    <w:p w:rsidR="003F6342" w:rsidRDefault="003F6342">
      <w:pPr>
        <w:pStyle w:val="ConsPlusNormal"/>
        <w:ind w:firstLine="540"/>
        <w:jc w:val="both"/>
      </w:pPr>
      <w:bookmarkStart w:id="2" w:name="P57"/>
      <w:bookmarkEnd w:id="2"/>
      <w: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3F6342" w:rsidRDefault="003F6342">
      <w:pPr>
        <w:pStyle w:val="ConsPlusNormal"/>
        <w:ind w:firstLine="540"/>
        <w:jc w:val="both"/>
      </w:pPr>
      <w:r>
        <w:t>а) пояснительная записка к проекту профессионального стандарта;</w:t>
      </w:r>
    </w:p>
    <w:p w:rsidR="003F6342" w:rsidRDefault="003F6342">
      <w:pPr>
        <w:pStyle w:val="ConsPlusNormal"/>
        <w:ind w:firstLine="540"/>
        <w:jc w:val="both"/>
      </w:pPr>
      <w:r>
        <w:t>б) сведения об организациях, принявших участие в разработке и согласовании профессионального стандарта;</w:t>
      </w:r>
    </w:p>
    <w:p w:rsidR="003F6342" w:rsidRDefault="003F6342">
      <w:pPr>
        <w:pStyle w:val="ConsPlusNormal"/>
        <w:ind w:firstLine="540"/>
        <w:jc w:val="both"/>
      </w:pPr>
      <w:r>
        <w:t>в) 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</w:r>
    </w:p>
    <w:p w:rsidR="003F6342" w:rsidRDefault="003F6342">
      <w:pPr>
        <w:pStyle w:val="ConsPlusNormal"/>
        <w:ind w:firstLine="540"/>
        <w:jc w:val="both"/>
      </w:pPr>
      <w: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57" w:history="1">
        <w:r>
          <w:rPr>
            <w:color w:val="0000FF"/>
          </w:rPr>
          <w:t>пунктом 10</w:t>
        </w:r>
      </w:hyperlink>
      <w:r>
        <w:t xml:space="preserve"> настоящих Правил, а </w:t>
      </w:r>
      <w:proofErr w:type="gramStart"/>
      <w:r>
        <w:t>также</w:t>
      </w:r>
      <w:proofErr w:type="gramEnd"/>
      <w:r>
        <w:t xml:space="preserve"> если этот проект не соответствует </w:t>
      </w:r>
      <w:hyperlink r:id="rId23" w:history="1">
        <w:r>
          <w:rPr>
            <w:color w:val="0000FF"/>
          </w:rPr>
          <w:t>методическим рекомендациям</w:t>
        </w:r>
      </w:hyperlink>
      <w:r>
        <w:t xml:space="preserve"> по разработке профессионального стандарта.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3F6342" w:rsidRDefault="003F6342">
      <w:pPr>
        <w:pStyle w:val="ConsPlusNormal"/>
        <w:ind w:firstLine="540"/>
        <w:jc w:val="both"/>
      </w:pPr>
      <w:r>
        <w:t xml:space="preserve">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</w:t>
      </w:r>
      <w:r>
        <w:lastRenderedPageBreak/>
        <w:t>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3F6342" w:rsidRDefault="003F6342">
      <w:pPr>
        <w:pStyle w:val="ConsPlusNormal"/>
        <w:ind w:firstLine="540"/>
        <w:jc w:val="both"/>
      </w:pPr>
      <w:proofErr w:type="gramStart"/>
      <w:r>
        <w:t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регулированию в соответствующей сфере деятельности, который направляет в течение 15 календарных дней со дня поступления проекта профессионального стандарта в Министерство труда и социальной защиты Российской Федерации свои замечания и предложения.</w:t>
      </w:r>
      <w:proofErr w:type="gramEnd"/>
    </w:p>
    <w:p w:rsidR="003F6342" w:rsidRDefault="003F6342">
      <w:pPr>
        <w:pStyle w:val="ConsPlusNormal"/>
        <w:ind w:firstLine="540"/>
        <w:jc w:val="both"/>
      </w:pPr>
      <w: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3F6342" w:rsidRDefault="003F6342">
      <w:pPr>
        <w:pStyle w:val="ConsPlusNormal"/>
        <w:jc w:val="both"/>
      </w:pPr>
      <w:r>
        <w:t xml:space="preserve">(п. 13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>14. Проект профессионального стандарта, 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 xml:space="preserve">16. Утверждение </w:t>
      </w:r>
      <w:hyperlink r:id="rId28" w:history="1">
        <w:r>
          <w:rPr>
            <w:color w:val="0000FF"/>
          </w:rPr>
          <w:t>профессионального стандарта</w:t>
        </w:r>
      </w:hyperlink>
      <w: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3F6342" w:rsidRDefault="003F6342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 xml:space="preserve">17. Сведения о профессиональном стандарте вносятся в </w:t>
      </w:r>
      <w:hyperlink r:id="rId30" w:history="1">
        <w:r>
          <w:rPr>
            <w:color w:val="0000FF"/>
          </w:rPr>
          <w:t>реестр</w:t>
        </w:r>
      </w:hyperlink>
      <w:r>
        <w:t xml:space="preserve">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r:id="rId31" w:history="1">
        <w:r>
          <w:rPr>
            <w:color w:val="0000FF"/>
          </w:rPr>
          <w:t>порядке</w:t>
        </w:r>
      </w:hyperlink>
      <w:r>
        <w:t>.</w:t>
      </w:r>
    </w:p>
    <w:p w:rsidR="003F6342" w:rsidRDefault="003F6342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lastRenderedPageBreak/>
        <w:t>18. 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 xml:space="preserve">19. Информация об утвержденных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3F6342" w:rsidRDefault="003F63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23.09.2014 N 970)</w:t>
      </w:r>
    </w:p>
    <w:p w:rsidR="003F6342" w:rsidRDefault="003F6342">
      <w:pPr>
        <w:pStyle w:val="ConsPlusNormal"/>
        <w:ind w:firstLine="540"/>
        <w:jc w:val="both"/>
      </w:pPr>
      <w:r>
        <w:t xml:space="preserve">20 - 24.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23.09.2014 N 970.</w:t>
      </w: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jc w:val="center"/>
      </w:pPr>
      <w:r>
        <w:t>III. Порядок применения профессиональных стандартов</w:t>
      </w: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ind w:firstLine="540"/>
        <w:jc w:val="both"/>
      </w:pPr>
      <w:r>
        <w:t xml:space="preserve">Утратил силу с 1 июля 2016 года. - </w:t>
      </w:r>
      <w:hyperlink r:id="rId36" w:history="1">
        <w:r>
          <w:rPr>
            <w:color w:val="0000FF"/>
          </w:rPr>
          <w:t>Поста</w:t>
        </w:r>
        <w:bookmarkStart w:id="3" w:name="_GoBack"/>
        <w:bookmarkEnd w:id="3"/>
        <w:r>
          <w:rPr>
            <w:color w:val="0000FF"/>
          </w:rPr>
          <w:t>н</w:t>
        </w:r>
        <w:r>
          <w:rPr>
            <w:color w:val="0000FF"/>
          </w:rPr>
          <w:t>овление</w:t>
        </w:r>
      </w:hyperlink>
      <w:r>
        <w:t xml:space="preserve"> Правительства РФ от 13.05.2016 N 406.</w:t>
      </w: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ind w:firstLine="540"/>
        <w:jc w:val="both"/>
      </w:pPr>
    </w:p>
    <w:p w:rsidR="003F6342" w:rsidRDefault="003F63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/>
    <w:sectPr w:rsidR="00D77ECB" w:rsidSect="007B1C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2"/>
    <w:rsid w:val="003F6342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4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634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63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34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634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634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324F230DCB874DE7E0197E75B18B685AFB11202AED85298F42FDBB382A7B14BAD136DA0FC129B1BJ0G" TargetMode="External"/><Relationship Id="rId13" Type="http://schemas.openxmlformats.org/officeDocument/2006/relationships/hyperlink" Target="consultantplus://offline/ref=778324F230DCB874DE7E0197E75B18B685A0BF1B02ABD85298F42FDBB382A7B14BAD136DA0FC129A1BJ9G" TargetMode="External"/><Relationship Id="rId18" Type="http://schemas.openxmlformats.org/officeDocument/2006/relationships/hyperlink" Target="consultantplus://offline/ref=778324F230DCB874DE7E0197E75B18B685A1B61C02AFD85298F42FDBB382A7B14BAD136DA0FC129A1BJ8G" TargetMode="External"/><Relationship Id="rId26" Type="http://schemas.openxmlformats.org/officeDocument/2006/relationships/hyperlink" Target="consultantplus://offline/ref=778324F230DCB874DE7E0197E75B18B685A0BF1B02ABD85298F42FDBB382A7B14BAD136DA0FC129B1BJ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8324F230DCB874DE7E0197E75B18B686A6B6120FA9D85298F42FDBB318J2G" TargetMode="External"/><Relationship Id="rId34" Type="http://schemas.openxmlformats.org/officeDocument/2006/relationships/hyperlink" Target="consultantplus://offline/ref=778324F230DCB874DE7E0197E75B18B685A0BF1B02ABD85298F42FDBB382A7B14BAD136DA0FC12981BJ0G" TargetMode="External"/><Relationship Id="rId7" Type="http://schemas.openxmlformats.org/officeDocument/2006/relationships/hyperlink" Target="consultantplus://offline/ref=778324F230DCB874DE7E0197E75B18B685AFB11202AED85298F42FDBB382A7B14BAD136DA0FC129A1BJ4G" TargetMode="External"/><Relationship Id="rId12" Type="http://schemas.openxmlformats.org/officeDocument/2006/relationships/hyperlink" Target="consultantplus://offline/ref=778324F230DCB874DE7E0197E75B18B685AFB11202AED85298F42FDBB382A7B14BAD136DA0FC129B1BJ5G" TargetMode="External"/><Relationship Id="rId17" Type="http://schemas.openxmlformats.org/officeDocument/2006/relationships/hyperlink" Target="consultantplus://offline/ref=778324F230DCB874DE7E0197E75B18B685A3B6130EABD85298F42FDBB382A7B14BAD136DA0FC129A1BJ8G" TargetMode="External"/><Relationship Id="rId25" Type="http://schemas.openxmlformats.org/officeDocument/2006/relationships/hyperlink" Target="consultantplus://offline/ref=778324F230DCB874DE7E0197E75B18B685A0BF1B02ABD85298F42FDBB382A7B14BAD136DA0FC129B1BJ3G" TargetMode="External"/><Relationship Id="rId33" Type="http://schemas.openxmlformats.org/officeDocument/2006/relationships/hyperlink" Target="consultantplus://offline/ref=778324F230DCB874DE7E0197E75B18B685A0BF1B02ABD85298F42FDBB382A7B14BAD136DA0FC12981BJ1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8324F230DCB874DE7E0197E75B18B685A0BF1B02ABD85298F42FDBB382A7B14BAD136DA0FC129A1BJ8G" TargetMode="External"/><Relationship Id="rId20" Type="http://schemas.openxmlformats.org/officeDocument/2006/relationships/hyperlink" Target="consultantplus://offline/ref=778324F230DCB874DE7E0197E75B18B686A6B61E03ADD85298F42FDBB382A7B14BAD136DA0FC129A1BJ8G" TargetMode="External"/><Relationship Id="rId29" Type="http://schemas.openxmlformats.org/officeDocument/2006/relationships/hyperlink" Target="consultantplus://offline/ref=778324F230DCB874DE7E0197E75B18B685A0BF1B02ABD85298F42FDBB382A7B14BAD136DA0FC129B1B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324F230DCB874DE7E0197E75B18B685A0BF1B02ABD85298F42FDBB382A7B14BAD136DA0FC129A1BJ4G" TargetMode="External"/><Relationship Id="rId11" Type="http://schemas.openxmlformats.org/officeDocument/2006/relationships/hyperlink" Target="consultantplus://offline/ref=778324F230DCB874DE7E0197E75B18B68DA1B51C0EA6855890AD23D91BJ4G" TargetMode="External"/><Relationship Id="rId24" Type="http://schemas.openxmlformats.org/officeDocument/2006/relationships/hyperlink" Target="consultantplus://offline/ref=778324F230DCB874DE7E0197E75B18B685A0BF1B02ABD85298F42FDBB382A7B14BAD136DA0FC129B1BJ0G" TargetMode="External"/><Relationship Id="rId32" Type="http://schemas.openxmlformats.org/officeDocument/2006/relationships/hyperlink" Target="consultantplus://offline/ref=778324F230DCB874DE7E0197E75B18B685A0BF1B02ABD85298F42FDBB382A7B14BAD136DA0FC129B1BJ8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8324F230DCB874DE7E0197E75B18B685AFB11202AED85298F42FDBB382A7B14BAD136DA0FC129B1BJ6G" TargetMode="External"/><Relationship Id="rId23" Type="http://schemas.openxmlformats.org/officeDocument/2006/relationships/hyperlink" Target="consultantplus://offline/ref=778324F230DCB874DE7E0197E75B18B685A3B6130EABD85298F42FDBB382A7B14BAD136DA0FC129A1BJ8G" TargetMode="External"/><Relationship Id="rId28" Type="http://schemas.openxmlformats.org/officeDocument/2006/relationships/hyperlink" Target="consultantplus://offline/ref=778324F230DCB874DE7E0197E75B18B685A3B11F05ABD85298F42FDBB318J2G" TargetMode="External"/><Relationship Id="rId36" Type="http://schemas.openxmlformats.org/officeDocument/2006/relationships/hyperlink" Target="consultantplus://offline/ref=778324F230DCB874DE7E0197E75B18B685AFB11202AED85298F42FDBB382A7B14BAD136DA0FC129B1BJ8G" TargetMode="External"/><Relationship Id="rId10" Type="http://schemas.openxmlformats.org/officeDocument/2006/relationships/hyperlink" Target="consultantplus://offline/ref=778324F230DCB874DE7E0197E75B18B68DA4BF1B01A6855890AD23D91BJ4G" TargetMode="External"/><Relationship Id="rId19" Type="http://schemas.openxmlformats.org/officeDocument/2006/relationships/hyperlink" Target="consultantplus://offline/ref=778324F230DCB874DE7E0197E75B18B685A2B01201ADD85298F42FDBB382A7B14BAD136DA0FC129A1BJ8G" TargetMode="External"/><Relationship Id="rId31" Type="http://schemas.openxmlformats.org/officeDocument/2006/relationships/hyperlink" Target="consultantplus://offline/ref=778324F230DCB874DE7E0197E75B18B685A1B71F07A9D85298F42FDBB318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324F230DCB874DE7E0197E75B18B685AFB11202AED85298F42FDBB382A7B14BAD136DA0FC129B1BJ3G" TargetMode="External"/><Relationship Id="rId14" Type="http://schemas.openxmlformats.org/officeDocument/2006/relationships/hyperlink" Target="consultantplus://offline/ref=778324F230DCB874DE7E0197E75B18B685AFB11202AED85298F42FDBB382A7B14BAD136DA0FC129B1BJ4G" TargetMode="External"/><Relationship Id="rId22" Type="http://schemas.openxmlformats.org/officeDocument/2006/relationships/hyperlink" Target="consultantplus://offline/ref=778324F230DCB874DE7E0197E75B18B685A0BF1B02ABD85298F42FDBB382A7B14BAD136DA0FC129B1BJ1G" TargetMode="External"/><Relationship Id="rId27" Type="http://schemas.openxmlformats.org/officeDocument/2006/relationships/hyperlink" Target="consultantplus://offline/ref=778324F230DCB874DE7E0197E75B18B685A0BF1B02ABD85298F42FDBB382A7B14BAD136DA0FC129B1BJ6G" TargetMode="External"/><Relationship Id="rId30" Type="http://schemas.openxmlformats.org/officeDocument/2006/relationships/hyperlink" Target="consultantplus://offline/ref=778324F230DCB874DE7E0197E75B18B685A1B71F07A9D85298F42FDBB382A7B14BAD136DA0FC129B1BJ5G" TargetMode="External"/><Relationship Id="rId35" Type="http://schemas.openxmlformats.org/officeDocument/2006/relationships/hyperlink" Target="consultantplus://offline/ref=778324F230DCB874DE7E0197E75B18B685A0BF1B02ABD85298F42FDBB382A7B14BAD136DA0FC12981B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2016-07-22T06:09:00Z</dcterms:created>
  <dcterms:modified xsi:type="dcterms:W3CDTF">2016-07-22T06:10:00Z</dcterms:modified>
</cp:coreProperties>
</file>